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35" w:rsidRDefault="00455E64">
      <w:pPr>
        <w:pStyle w:val="Heading1"/>
        <w:spacing w:before="66"/>
      </w:pPr>
      <w:r>
        <w:t>BAPTISM GUIDELINES</w:t>
      </w:r>
    </w:p>
    <w:p w:rsidR="00713535" w:rsidRDefault="00455E64">
      <w:pPr>
        <w:spacing w:line="360" w:lineRule="exact"/>
        <w:ind w:left="2588" w:right="2588"/>
        <w:jc w:val="center"/>
        <w:rPr>
          <w:b/>
          <w:sz w:val="32"/>
        </w:rPr>
      </w:pPr>
      <w:r>
        <w:rPr>
          <w:b/>
          <w:sz w:val="32"/>
        </w:rPr>
        <w:t>ST. PETER CATHOLIC CHURCH</w:t>
      </w:r>
    </w:p>
    <w:p w:rsidR="00713535" w:rsidRDefault="00455E64">
      <w:pPr>
        <w:spacing w:line="364" w:lineRule="exact"/>
        <w:ind w:left="2588" w:right="2588"/>
        <w:jc w:val="center"/>
        <w:rPr>
          <w:b/>
          <w:sz w:val="32"/>
        </w:rPr>
      </w:pPr>
      <w:r>
        <w:rPr>
          <w:b/>
          <w:sz w:val="32"/>
        </w:rPr>
        <w:t>Office Phone: 719-481-3511</w:t>
      </w:r>
    </w:p>
    <w:p w:rsidR="00713535" w:rsidRDefault="00713535">
      <w:pPr>
        <w:pStyle w:val="BodyText"/>
        <w:spacing w:before="7"/>
        <w:rPr>
          <w:b/>
          <w:sz w:val="23"/>
        </w:rPr>
      </w:pPr>
    </w:p>
    <w:p w:rsidR="00713535" w:rsidRDefault="00713535">
      <w:pPr>
        <w:rPr>
          <w:sz w:val="23"/>
        </w:rPr>
        <w:sectPr w:rsidR="00713535">
          <w:footerReference w:type="default" r:id="rId7"/>
          <w:type w:val="continuous"/>
          <w:pgSz w:w="12240" w:h="15840"/>
          <w:pgMar w:top="920" w:right="1040" w:bottom="1880" w:left="1040" w:header="720" w:footer="1686" w:gutter="0"/>
          <w:pgNumType w:start="1"/>
          <w:cols w:space="720"/>
        </w:sectPr>
      </w:pPr>
    </w:p>
    <w:p w:rsidR="00713535" w:rsidRDefault="00455E64">
      <w:pPr>
        <w:pStyle w:val="BodyText"/>
        <w:spacing w:before="88" w:line="477" w:lineRule="auto"/>
        <w:ind w:left="1618" w:right="20" w:hanging="67"/>
      </w:pPr>
      <w:bookmarkStart w:id="0" w:name="Pastor_____Fr._Gregory_Golyzniak"/>
      <w:bookmarkEnd w:id="0"/>
      <w:r>
        <w:t>Pastor Liturgist</w:t>
      </w:r>
    </w:p>
    <w:p w:rsidR="00803AF5" w:rsidRDefault="00455E64">
      <w:pPr>
        <w:pStyle w:val="BodyText"/>
        <w:spacing w:before="88"/>
        <w:ind w:left="1552" w:right="2268"/>
      </w:pPr>
      <w:r>
        <w:br w:type="column"/>
      </w:r>
      <w:r w:rsidR="00803AF5">
        <w:t>Deacon Scotty Bowen</w:t>
      </w:r>
      <w:r>
        <w:t xml:space="preserve"> (</w:t>
      </w:r>
      <w:r w:rsidR="00803AF5" w:rsidRPr="00803AF5">
        <w:rPr>
          <w:shd w:val="clear" w:color="auto" w:fill="FFFFFF"/>
        </w:rPr>
        <w:t>sbowen@diocs.org</w:t>
      </w:r>
      <w:r w:rsidRPr="00803AF5">
        <w:t>)</w:t>
      </w:r>
      <w:r>
        <w:t xml:space="preserve"> </w:t>
      </w:r>
    </w:p>
    <w:p w:rsidR="00713535" w:rsidRDefault="00803AF5">
      <w:pPr>
        <w:pStyle w:val="BodyText"/>
        <w:spacing w:before="88"/>
        <w:ind w:left="1552" w:right="2268"/>
      </w:pPr>
      <w:r>
        <w:t>CJ Johnson</w:t>
      </w:r>
    </w:p>
    <w:p w:rsidR="00713535" w:rsidRDefault="00713535">
      <w:pPr>
        <w:sectPr w:rsidR="00713535">
          <w:type w:val="continuous"/>
          <w:pgSz w:w="12240" w:h="15840"/>
          <w:pgMar w:top="920" w:right="1040" w:bottom="1880" w:left="1040" w:header="720" w:footer="720" w:gutter="0"/>
          <w:cols w:num="2" w:space="720" w:equalWidth="0">
            <w:col w:w="2623" w:space="974"/>
            <w:col w:w="6563"/>
          </w:cols>
        </w:sectPr>
      </w:pPr>
    </w:p>
    <w:p w:rsidR="00713535" w:rsidRDefault="00713535">
      <w:pPr>
        <w:pStyle w:val="BodyText"/>
        <w:spacing w:before="7"/>
        <w:rPr>
          <w:sz w:val="29"/>
        </w:rPr>
      </w:pPr>
    </w:p>
    <w:p w:rsidR="00713535" w:rsidRDefault="00803AF5">
      <w:pPr>
        <w:pStyle w:val="BodyText"/>
        <w:spacing w:line="30" w:lineRule="exact"/>
        <w:ind w:left="97"/>
        <w:rPr>
          <w:sz w:val="3"/>
        </w:rPr>
      </w:pPr>
      <w:r>
        <w:rPr>
          <w:noProof/>
          <w:sz w:val="3"/>
        </w:rPr>
        <mc:AlternateContent>
          <mc:Choice Requires="wpg">
            <w:drawing>
              <wp:inline distT="0" distB="0" distL="0" distR="0">
                <wp:extent cx="6309360" cy="19050"/>
                <wp:effectExtent l="17145" t="8255" r="1714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9050"/>
                          <a:chOff x="0" y="0"/>
                          <a:chExt cx="9936" cy="30"/>
                        </a:xfrm>
                      </wpg:grpSpPr>
                      <wps:wsp>
                        <wps:cNvPr id="4" name="Line 3"/>
                        <wps:cNvCnPr>
                          <a:cxnSpLocks noChangeShapeType="1"/>
                        </wps:cNvCnPr>
                        <wps:spPr bwMode="auto">
                          <a:xfrm>
                            <a:off x="0" y="15"/>
                            <a:ext cx="993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70A51" id="Group 2" o:spid="_x0000_s1026" style="width:496.8pt;height:1.5pt;mso-position-horizontal-relative:char;mso-position-vertical-relative:line" coordsize="99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">
                <v:line id="Line 3" o:spid="_x0000_s1027" style="position:absolute;visibility:visible;mso-wrap-style:square" from="0,15" to="9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anchorlock/>
              </v:group>
            </w:pict>
          </mc:Fallback>
        </mc:AlternateContent>
      </w:r>
    </w:p>
    <w:p w:rsidR="00713535" w:rsidRDefault="00713535">
      <w:pPr>
        <w:pStyle w:val="BodyText"/>
        <w:spacing w:before="11"/>
        <w:rPr>
          <w:sz w:val="19"/>
        </w:rPr>
      </w:pPr>
    </w:p>
    <w:p w:rsidR="00713535" w:rsidRDefault="00455E64">
      <w:pPr>
        <w:pStyle w:val="BodyText"/>
        <w:spacing w:before="88"/>
        <w:ind w:left="112"/>
      </w:pPr>
      <w:r>
        <w:t>Congratulations on the gift of life with which God has so richly blessed you!</w:t>
      </w:r>
    </w:p>
    <w:p w:rsidR="00713535" w:rsidRDefault="00713535">
      <w:pPr>
        <w:pStyle w:val="BodyText"/>
        <w:spacing w:before="8"/>
        <w:rPr>
          <w:sz w:val="27"/>
        </w:rPr>
      </w:pPr>
    </w:p>
    <w:p w:rsidR="00713535" w:rsidRDefault="00455E64">
      <w:pPr>
        <w:pStyle w:val="BodyText"/>
        <w:ind w:left="112" w:right="487"/>
      </w:pPr>
      <w:r>
        <w:t xml:space="preserve">These </w:t>
      </w:r>
      <w:r>
        <w:rPr>
          <w:i/>
        </w:rPr>
        <w:t xml:space="preserve">Baptism Guidelines </w:t>
      </w:r>
      <w:r>
        <w:t>are</w:t>
      </w:r>
      <w:r>
        <w:t xml:space="preserve"> an important tool for you to use when planning this sacrament for your child. We want this baptism to be a special time for your entire family, a moment truly filled with the grace of God.</w:t>
      </w:r>
    </w:p>
    <w:p w:rsidR="00713535" w:rsidRDefault="00713535">
      <w:pPr>
        <w:pStyle w:val="BodyText"/>
        <w:spacing w:before="3"/>
        <w:rPr>
          <w:sz w:val="27"/>
        </w:rPr>
      </w:pPr>
    </w:p>
    <w:p w:rsidR="00713535" w:rsidRDefault="00455E64">
      <w:pPr>
        <w:pStyle w:val="BodyText"/>
        <w:spacing w:before="1"/>
        <w:ind w:left="112" w:right="149"/>
        <w:rPr>
          <w:i/>
        </w:rPr>
      </w:pPr>
      <w:r>
        <w:t>Our Catholic faith teaches us that “Baptism is the basis of the w</w:t>
      </w:r>
      <w:r>
        <w:t>hole Christian life, the gateway to life in the Spirit, and the door which gives access to the other sacraments. Baptism imprints on the soul an indelible spiritual sign, the character, which</w:t>
      </w:r>
      <w:r>
        <w:rPr>
          <w:spacing w:val="-34"/>
        </w:rPr>
        <w:t xml:space="preserve"> </w:t>
      </w:r>
      <w:r>
        <w:t xml:space="preserve">consecrates the baptized person for Christian worship. Baptism makes us members of the body of Christ – we are members of one another.  For by one Spirit we were all baptized into one </w:t>
      </w:r>
      <w:r>
        <w:rPr>
          <w:spacing w:val="-4"/>
        </w:rPr>
        <w:t xml:space="preserve">body.” </w:t>
      </w:r>
      <w:r>
        <w:t>(</w:t>
      </w:r>
      <w:r>
        <w:rPr>
          <w:i/>
        </w:rPr>
        <w:t>The Catechism of the Catholic</w:t>
      </w:r>
      <w:r>
        <w:rPr>
          <w:i/>
          <w:spacing w:val="3"/>
        </w:rPr>
        <w:t xml:space="preserve"> </w:t>
      </w:r>
      <w:r>
        <w:rPr>
          <w:i/>
        </w:rPr>
        <w:t>Faith)</w:t>
      </w:r>
    </w:p>
    <w:p w:rsidR="00713535" w:rsidRDefault="00713535">
      <w:pPr>
        <w:pStyle w:val="BodyText"/>
        <w:spacing w:before="9"/>
        <w:rPr>
          <w:i/>
          <w:sz w:val="26"/>
        </w:rPr>
      </w:pPr>
    </w:p>
    <w:p w:rsidR="00713535" w:rsidRDefault="00455E64">
      <w:pPr>
        <w:pStyle w:val="BodyText"/>
        <w:ind w:left="112" w:right="487"/>
      </w:pPr>
      <w:r>
        <w:t>We hope that you take thes</w:t>
      </w:r>
      <w:r>
        <w:t>e words to heart as you plan your child’s Baptism. We are here to assist you in that planning and to perform this important ceremony.</w:t>
      </w:r>
    </w:p>
    <w:p w:rsidR="00713535" w:rsidRDefault="00713535">
      <w:pPr>
        <w:pStyle w:val="BodyText"/>
        <w:spacing w:before="6"/>
        <w:rPr>
          <w:sz w:val="27"/>
        </w:rPr>
      </w:pPr>
    </w:p>
    <w:p w:rsidR="00713535" w:rsidRDefault="00455E64">
      <w:pPr>
        <w:pStyle w:val="BodyText"/>
        <w:ind w:left="112"/>
      </w:pPr>
      <w:r>
        <w:rPr>
          <w:b/>
        </w:rPr>
        <w:t xml:space="preserve">Please read these </w:t>
      </w:r>
      <w:r>
        <w:rPr>
          <w:b/>
          <w:i/>
        </w:rPr>
        <w:t xml:space="preserve">Guidelines </w:t>
      </w:r>
      <w:r>
        <w:rPr>
          <w:b/>
        </w:rPr>
        <w:t xml:space="preserve">carefully. </w:t>
      </w:r>
      <w:r>
        <w:t>They are meant to eliminate any confusion and stress as you plan your child’s cer</w:t>
      </w:r>
      <w:r>
        <w:t>emony. If you have questions after attending the Baptism Cl</w:t>
      </w:r>
      <w:bookmarkStart w:id="1" w:name="_GoBack"/>
      <w:bookmarkEnd w:id="1"/>
      <w:r>
        <w:t>ass, please contact the office as soon as possible.</w:t>
      </w:r>
    </w:p>
    <w:p w:rsidR="00713535" w:rsidRDefault="00713535">
      <w:pPr>
        <w:sectPr w:rsidR="00713535">
          <w:type w:val="continuous"/>
          <w:pgSz w:w="12240" w:h="15840"/>
          <w:pgMar w:top="920" w:right="1040" w:bottom="1880" w:left="1040" w:header="720" w:footer="720" w:gutter="0"/>
          <w:cols w:space="720"/>
        </w:sectPr>
      </w:pPr>
    </w:p>
    <w:p w:rsidR="00713535" w:rsidRDefault="00455E64">
      <w:pPr>
        <w:pStyle w:val="BodyText"/>
        <w:spacing w:before="74" w:line="321" w:lineRule="exact"/>
        <w:ind w:left="112"/>
      </w:pPr>
      <w:r>
        <w:rPr>
          <w:u w:val="single"/>
        </w:rPr>
        <w:lastRenderedPageBreak/>
        <w:t>Requirements:</w:t>
      </w:r>
    </w:p>
    <w:p w:rsidR="00713535" w:rsidRDefault="00455E64">
      <w:pPr>
        <w:pStyle w:val="ListParagraph"/>
        <w:numPr>
          <w:ilvl w:val="0"/>
          <w:numId w:val="3"/>
        </w:numPr>
        <w:tabs>
          <w:tab w:val="left" w:pos="407"/>
        </w:tabs>
        <w:ind w:right="186"/>
        <w:rPr>
          <w:sz w:val="28"/>
        </w:rPr>
      </w:pPr>
      <w:r>
        <w:rPr>
          <w:sz w:val="28"/>
        </w:rPr>
        <w:t xml:space="preserve">Preferably both, but at least one godparent, must be a </w:t>
      </w:r>
      <w:r>
        <w:rPr>
          <w:b/>
          <w:i/>
          <w:sz w:val="28"/>
        </w:rPr>
        <w:t>confirmed</w:t>
      </w:r>
      <w:r>
        <w:rPr>
          <w:sz w:val="28"/>
        </w:rPr>
        <w:t xml:space="preserve">, practicing Catholic. The godparents must be one male and one female godparent. </w:t>
      </w:r>
      <w:r>
        <w:rPr>
          <w:spacing w:val="-10"/>
          <w:sz w:val="28"/>
        </w:rPr>
        <w:t xml:space="preserve">You </w:t>
      </w:r>
      <w:r>
        <w:rPr>
          <w:sz w:val="28"/>
        </w:rPr>
        <w:t xml:space="preserve">may have one Christian witness if you only have one Catholic godparent. A Christian witness is a baptized Christian who regularly attends a Christian church and practices </w:t>
      </w:r>
      <w:r>
        <w:rPr>
          <w:sz w:val="28"/>
        </w:rPr>
        <w:t>his or her faith.</w:t>
      </w:r>
    </w:p>
    <w:p w:rsidR="00713535" w:rsidRDefault="00455E64">
      <w:pPr>
        <w:pStyle w:val="ListParagraph"/>
        <w:numPr>
          <w:ilvl w:val="0"/>
          <w:numId w:val="3"/>
        </w:numPr>
        <w:tabs>
          <w:tab w:val="left" w:pos="407"/>
        </w:tabs>
        <w:spacing w:line="237" w:lineRule="auto"/>
        <w:ind w:right="278"/>
        <w:rPr>
          <w:sz w:val="28"/>
        </w:rPr>
      </w:pPr>
      <w:r>
        <w:rPr>
          <w:sz w:val="28"/>
        </w:rPr>
        <w:t>Parents and godparents, whether Catholic or not, must attend a Baptism class either here or at their home parish. A letter from the parish where the class was taken must be sent to St.</w:t>
      </w:r>
      <w:r>
        <w:rPr>
          <w:spacing w:val="-3"/>
          <w:sz w:val="28"/>
        </w:rPr>
        <w:t xml:space="preserve"> </w:t>
      </w:r>
      <w:r>
        <w:rPr>
          <w:spacing w:val="-4"/>
          <w:sz w:val="28"/>
        </w:rPr>
        <w:t>Peter.</w:t>
      </w:r>
    </w:p>
    <w:p w:rsidR="00713535" w:rsidRDefault="00455E64">
      <w:pPr>
        <w:pStyle w:val="ListParagraph"/>
        <w:numPr>
          <w:ilvl w:val="0"/>
          <w:numId w:val="3"/>
        </w:numPr>
        <w:tabs>
          <w:tab w:val="left" w:pos="407"/>
        </w:tabs>
        <w:ind w:right="490"/>
        <w:rPr>
          <w:sz w:val="28"/>
        </w:rPr>
      </w:pPr>
      <w:r>
        <w:rPr>
          <w:sz w:val="28"/>
        </w:rPr>
        <w:t>Godparents must fill out our Godparent Eligibi</w:t>
      </w:r>
      <w:r>
        <w:rPr>
          <w:sz w:val="28"/>
        </w:rPr>
        <w:t>lity Form found on the website,</w:t>
      </w:r>
      <w:r>
        <w:rPr>
          <w:spacing w:val="-30"/>
          <w:sz w:val="28"/>
        </w:rPr>
        <w:t xml:space="preserve"> </w:t>
      </w:r>
      <w:r>
        <w:rPr>
          <w:sz w:val="28"/>
        </w:rPr>
        <w:t>and have it signed by their</w:t>
      </w:r>
      <w:r>
        <w:rPr>
          <w:spacing w:val="-1"/>
          <w:sz w:val="28"/>
        </w:rPr>
        <w:t xml:space="preserve"> </w:t>
      </w:r>
      <w:r>
        <w:rPr>
          <w:spacing w:val="-3"/>
          <w:sz w:val="28"/>
        </w:rPr>
        <w:t>pastor.</w:t>
      </w:r>
    </w:p>
    <w:p w:rsidR="00713535" w:rsidRDefault="00455E64">
      <w:pPr>
        <w:pStyle w:val="ListParagraph"/>
        <w:numPr>
          <w:ilvl w:val="0"/>
          <w:numId w:val="3"/>
        </w:numPr>
        <w:tabs>
          <w:tab w:val="left" w:pos="407"/>
        </w:tabs>
        <w:spacing w:line="237" w:lineRule="auto"/>
        <w:ind w:right="664"/>
        <w:rPr>
          <w:sz w:val="28"/>
        </w:rPr>
      </w:pPr>
      <w:r>
        <w:rPr>
          <w:sz w:val="28"/>
        </w:rPr>
        <w:t xml:space="preserve">Children six years of age and older who are to be baptized will need to take a religious formation class. </w:t>
      </w:r>
      <w:r>
        <w:rPr>
          <w:spacing w:val="-12"/>
          <w:sz w:val="28"/>
        </w:rPr>
        <w:t xml:space="preserve">We </w:t>
      </w:r>
      <w:r>
        <w:rPr>
          <w:sz w:val="28"/>
        </w:rPr>
        <w:t>can help you determine which class is best for your child.</w:t>
      </w:r>
    </w:p>
    <w:p w:rsidR="00713535" w:rsidRDefault="00455E64">
      <w:pPr>
        <w:pStyle w:val="ListParagraph"/>
        <w:numPr>
          <w:ilvl w:val="0"/>
          <w:numId w:val="3"/>
        </w:numPr>
        <w:tabs>
          <w:tab w:val="left" w:pos="407"/>
        </w:tabs>
        <w:ind w:right="386"/>
        <w:rPr>
          <w:sz w:val="28"/>
        </w:rPr>
      </w:pPr>
      <w:r>
        <w:rPr>
          <w:sz w:val="28"/>
        </w:rPr>
        <w:t>All baptismal record</w:t>
      </w:r>
      <w:r>
        <w:rPr>
          <w:sz w:val="28"/>
        </w:rPr>
        <w:t xml:space="preserve"> forms, including any exit permission forms and/or letters </w:t>
      </w:r>
      <w:r>
        <w:rPr>
          <w:spacing w:val="-3"/>
          <w:sz w:val="28"/>
        </w:rPr>
        <w:t xml:space="preserve">from </w:t>
      </w:r>
      <w:r>
        <w:rPr>
          <w:sz w:val="28"/>
        </w:rPr>
        <w:t xml:space="preserve">other parishes, must be completed and returned 10 days before the scheduled baptism. The diocese is now requiring a copy of the </w:t>
      </w:r>
      <w:r>
        <w:rPr>
          <w:spacing w:val="-3"/>
          <w:sz w:val="28"/>
        </w:rPr>
        <w:t xml:space="preserve">child’s </w:t>
      </w:r>
      <w:r>
        <w:rPr>
          <w:sz w:val="28"/>
        </w:rPr>
        <w:t>birth certificate to be submitted with all the</w:t>
      </w:r>
      <w:r>
        <w:rPr>
          <w:spacing w:val="-3"/>
          <w:sz w:val="28"/>
        </w:rPr>
        <w:t xml:space="preserve"> </w:t>
      </w:r>
      <w:r>
        <w:rPr>
          <w:sz w:val="28"/>
        </w:rPr>
        <w:t>paperwork</w:t>
      </w:r>
      <w:r>
        <w:rPr>
          <w:sz w:val="28"/>
        </w:rPr>
        <w:t>.</w:t>
      </w:r>
    </w:p>
    <w:p w:rsidR="00713535" w:rsidRDefault="00713535">
      <w:pPr>
        <w:pStyle w:val="BodyText"/>
        <w:spacing w:before="5"/>
        <w:rPr>
          <w:sz w:val="26"/>
        </w:rPr>
      </w:pPr>
    </w:p>
    <w:p w:rsidR="00713535" w:rsidRDefault="00455E64">
      <w:pPr>
        <w:pStyle w:val="BodyText"/>
        <w:spacing w:before="1"/>
        <w:ind w:left="112"/>
      </w:pPr>
      <w:r>
        <w:rPr>
          <w:u w:val="single"/>
        </w:rPr>
        <w:t>Baptism Class:</w:t>
      </w:r>
    </w:p>
    <w:p w:rsidR="00713535" w:rsidRDefault="00713535">
      <w:pPr>
        <w:pStyle w:val="BodyText"/>
        <w:spacing w:before="7"/>
        <w:rPr>
          <w:sz w:val="27"/>
        </w:rPr>
      </w:pPr>
    </w:p>
    <w:p w:rsidR="00713535" w:rsidRDefault="00455E64">
      <w:pPr>
        <w:pStyle w:val="ListParagraph"/>
        <w:numPr>
          <w:ilvl w:val="0"/>
          <w:numId w:val="2"/>
        </w:numPr>
        <w:tabs>
          <w:tab w:val="left" w:pos="473"/>
        </w:tabs>
        <w:ind w:right="138"/>
        <w:rPr>
          <w:sz w:val="28"/>
        </w:rPr>
      </w:pPr>
      <w:r>
        <w:rPr>
          <w:spacing w:val="-10"/>
          <w:sz w:val="28"/>
        </w:rPr>
        <w:t xml:space="preserve">You </w:t>
      </w:r>
      <w:r>
        <w:rPr>
          <w:sz w:val="28"/>
        </w:rPr>
        <w:t>are encouraged to attend class prior to the birth or adoption of your child, so that there is no delay when you are ready to have your child</w:t>
      </w:r>
      <w:r>
        <w:rPr>
          <w:spacing w:val="-2"/>
          <w:sz w:val="28"/>
        </w:rPr>
        <w:t xml:space="preserve"> </w:t>
      </w:r>
      <w:r>
        <w:rPr>
          <w:sz w:val="28"/>
        </w:rPr>
        <w:t>baptized.</w:t>
      </w:r>
    </w:p>
    <w:p w:rsidR="00713535" w:rsidRDefault="00455E64">
      <w:pPr>
        <w:pStyle w:val="ListParagraph"/>
        <w:numPr>
          <w:ilvl w:val="0"/>
          <w:numId w:val="2"/>
        </w:numPr>
        <w:tabs>
          <w:tab w:val="left" w:pos="473"/>
        </w:tabs>
        <w:spacing w:line="237" w:lineRule="auto"/>
        <w:ind w:right="647"/>
        <w:rPr>
          <w:sz w:val="28"/>
        </w:rPr>
      </w:pPr>
      <w:r>
        <w:rPr>
          <w:sz w:val="28"/>
        </w:rPr>
        <w:t xml:space="preserve">The Baptism Class is held in the large conference room. </w:t>
      </w:r>
      <w:r>
        <w:rPr>
          <w:spacing w:val="-10"/>
          <w:sz w:val="28"/>
        </w:rPr>
        <w:t xml:space="preserve">You </w:t>
      </w:r>
      <w:r>
        <w:rPr>
          <w:i/>
          <w:sz w:val="28"/>
        </w:rPr>
        <w:t xml:space="preserve">must </w:t>
      </w:r>
      <w:r>
        <w:rPr>
          <w:sz w:val="28"/>
        </w:rPr>
        <w:t>pre-register</w:t>
      </w:r>
      <w:r>
        <w:rPr>
          <w:spacing w:val="-12"/>
          <w:sz w:val="28"/>
        </w:rPr>
        <w:t xml:space="preserve"> </w:t>
      </w:r>
      <w:r>
        <w:rPr>
          <w:sz w:val="28"/>
        </w:rPr>
        <w:t>in o</w:t>
      </w:r>
      <w:r>
        <w:rPr>
          <w:sz w:val="28"/>
        </w:rPr>
        <w:t>rder to attend the class by calling or emailing Dcn Doug.</w:t>
      </w:r>
      <w:r>
        <w:rPr>
          <w:spacing w:val="-11"/>
          <w:sz w:val="28"/>
        </w:rPr>
        <w:t xml:space="preserve"> </w:t>
      </w:r>
      <w:r>
        <w:rPr>
          <w:sz w:val="28"/>
        </w:rPr>
        <w:t>(dflinn@diocs.org)</w:t>
      </w:r>
    </w:p>
    <w:p w:rsidR="00713535" w:rsidRDefault="00455E64">
      <w:pPr>
        <w:pStyle w:val="ListParagraph"/>
        <w:numPr>
          <w:ilvl w:val="0"/>
          <w:numId w:val="2"/>
        </w:numPr>
        <w:tabs>
          <w:tab w:val="left" w:pos="473"/>
        </w:tabs>
        <w:ind w:right="143"/>
        <w:rPr>
          <w:sz w:val="28"/>
        </w:rPr>
      </w:pPr>
      <w:r>
        <w:rPr>
          <w:sz w:val="28"/>
        </w:rPr>
        <w:t>Diocesan rules state that you must attend a baptism class if it has been 2 or more years since the baptism of your last child. If it has been more than two years, parents and godparents need to attend the class no matter how many older, baptized children t</w:t>
      </w:r>
      <w:r>
        <w:rPr>
          <w:sz w:val="28"/>
        </w:rPr>
        <w:t>hey have.</w:t>
      </w:r>
    </w:p>
    <w:p w:rsidR="00713535" w:rsidRDefault="00713535">
      <w:pPr>
        <w:pStyle w:val="BodyText"/>
        <w:rPr>
          <w:sz w:val="27"/>
        </w:rPr>
      </w:pPr>
    </w:p>
    <w:p w:rsidR="00713535" w:rsidRDefault="00455E64">
      <w:pPr>
        <w:pStyle w:val="BodyText"/>
        <w:ind w:left="112"/>
      </w:pPr>
      <w:r>
        <w:rPr>
          <w:u w:val="single"/>
        </w:rPr>
        <w:t>Baptism Ceremony:</w:t>
      </w:r>
    </w:p>
    <w:p w:rsidR="00713535" w:rsidRDefault="00713535">
      <w:pPr>
        <w:pStyle w:val="BodyText"/>
        <w:spacing w:before="8"/>
        <w:rPr>
          <w:sz w:val="27"/>
        </w:rPr>
      </w:pPr>
    </w:p>
    <w:p w:rsidR="00713535" w:rsidRDefault="00455E64">
      <w:pPr>
        <w:pStyle w:val="ListParagraph"/>
        <w:numPr>
          <w:ilvl w:val="0"/>
          <w:numId w:val="1"/>
        </w:numPr>
        <w:tabs>
          <w:tab w:val="left" w:pos="473"/>
        </w:tabs>
        <w:spacing w:line="321" w:lineRule="exact"/>
        <w:rPr>
          <w:sz w:val="28"/>
        </w:rPr>
      </w:pPr>
      <w:r>
        <w:rPr>
          <w:sz w:val="28"/>
        </w:rPr>
        <w:t>Baptisms are scheduled through the main</w:t>
      </w:r>
      <w:r>
        <w:rPr>
          <w:spacing w:val="-3"/>
          <w:sz w:val="28"/>
        </w:rPr>
        <w:t xml:space="preserve"> </w:t>
      </w:r>
      <w:r>
        <w:rPr>
          <w:sz w:val="28"/>
        </w:rPr>
        <w:t>office.</w:t>
      </w:r>
    </w:p>
    <w:p w:rsidR="00713535" w:rsidRDefault="00455E64">
      <w:pPr>
        <w:pStyle w:val="ListParagraph"/>
        <w:numPr>
          <w:ilvl w:val="0"/>
          <w:numId w:val="1"/>
        </w:numPr>
        <w:tabs>
          <w:tab w:val="left" w:pos="473"/>
        </w:tabs>
        <w:spacing w:line="320" w:lineRule="exact"/>
        <w:rPr>
          <w:sz w:val="28"/>
        </w:rPr>
      </w:pPr>
      <w:r>
        <w:rPr>
          <w:sz w:val="28"/>
        </w:rPr>
        <w:t>Baptisms can be celebrated within Mass or outside of</w:t>
      </w:r>
      <w:r>
        <w:rPr>
          <w:spacing w:val="-5"/>
          <w:sz w:val="28"/>
        </w:rPr>
        <w:t xml:space="preserve"> </w:t>
      </w:r>
      <w:r>
        <w:rPr>
          <w:sz w:val="28"/>
        </w:rPr>
        <w:t>Mass.</w:t>
      </w:r>
    </w:p>
    <w:p w:rsidR="00713535" w:rsidRDefault="00455E64">
      <w:pPr>
        <w:pStyle w:val="ListParagraph"/>
        <w:numPr>
          <w:ilvl w:val="0"/>
          <w:numId w:val="1"/>
        </w:numPr>
        <w:tabs>
          <w:tab w:val="left" w:pos="473"/>
        </w:tabs>
        <w:spacing w:line="321" w:lineRule="exact"/>
        <w:rPr>
          <w:sz w:val="28"/>
        </w:rPr>
      </w:pPr>
      <w:r>
        <w:rPr>
          <w:sz w:val="28"/>
        </w:rPr>
        <w:t>Baptism certificates are usually ready for you to pick up the day of the baptism.</w:t>
      </w:r>
    </w:p>
    <w:p w:rsidR="00713535" w:rsidRDefault="00713535">
      <w:pPr>
        <w:pStyle w:val="BodyText"/>
        <w:rPr>
          <w:sz w:val="30"/>
        </w:rPr>
      </w:pPr>
    </w:p>
    <w:p w:rsidR="00713535" w:rsidRDefault="00713535">
      <w:pPr>
        <w:pStyle w:val="BodyText"/>
        <w:spacing w:before="5"/>
        <w:rPr>
          <w:sz w:val="25"/>
        </w:rPr>
      </w:pPr>
    </w:p>
    <w:p w:rsidR="00713535" w:rsidRDefault="00455E64">
      <w:pPr>
        <w:pStyle w:val="BodyText"/>
        <w:spacing w:before="1"/>
        <w:ind w:left="112" w:right="136"/>
      </w:pPr>
      <w:r>
        <w:rPr>
          <w:b/>
        </w:rPr>
        <w:t xml:space="preserve">SPECIAL NOTE: </w:t>
      </w:r>
      <w:r>
        <w:t>If you want a deacon or priest not from St. Peter parish to celebrate the baptism, the visiting deacon or priest must send a letter of good standing through the proper diocesan channels.</w:t>
      </w:r>
    </w:p>
    <w:sectPr w:rsidR="00713535">
      <w:pgSz w:w="12240" w:h="15840"/>
      <w:pgMar w:top="920" w:right="1040" w:bottom="1880" w:left="1040" w:header="0"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E64" w:rsidRDefault="00455E64">
      <w:r>
        <w:separator/>
      </w:r>
    </w:p>
  </w:endnote>
  <w:endnote w:type="continuationSeparator" w:id="0">
    <w:p w:rsidR="00455E64" w:rsidRDefault="0045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35" w:rsidRDefault="00803AF5">
    <w:pPr>
      <w:pStyle w:val="BodyText"/>
      <w:spacing w:line="14" w:lineRule="auto"/>
      <w:rPr>
        <w:sz w:val="20"/>
      </w:rPr>
    </w:pPr>
    <w:r>
      <w:rPr>
        <w:noProof/>
      </w:rPr>
      <mc:AlternateContent>
        <mc:Choice Requires="wps">
          <w:drawing>
            <wp:anchor distT="0" distB="0" distL="114300" distR="114300" simplePos="0" relativeHeight="251566080" behindDoc="1" locked="0" layoutInCell="1" allowOverlap="1">
              <wp:simplePos x="0" y="0"/>
              <wp:positionH relativeFrom="page">
                <wp:posOffset>6926580</wp:posOffset>
              </wp:positionH>
              <wp:positionV relativeFrom="page">
                <wp:posOffset>8848090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5" w:rsidRDefault="00455E64">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4pt;margin-top:696.7pt;width:12pt;height:15.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" filled="f" stroked="f">
              <v:textbox inset="0,0,0,0">
                <w:txbxContent>
                  <w:p w:rsidR="00713535" w:rsidRDefault="00455E64">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simplePos x="0" y="0"/>
              <wp:positionH relativeFrom="page">
                <wp:posOffset>718820</wp:posOffset>
              </wp:positionH>
              <wp:positionV relativeFrom="page">
                <wp:posOffset>9038590</wp:posOffset>
              </wp:positionV>
              <wp:extent cx="13887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5" w:rsidRDefault="00455E64">
                          <w:pPr>
                            <w:spacing w:before="10"/>
                            <w:ind w:left="20"/>
                            <w:rPr>
                              <w:sz w:val="24"/>
                            </w:rPr>
                          </w:pPr>
                          <w:r>
                            <w:rPr>
                              <w:sz w:val="24"/>
                            </w:rPr>
                            <w:t xml:space="preserve">Revised </w:t>
                          </w:r>
                          <w:r w:rsidR="00803AF5">
                            <w:rPr>
                              <w:sz w:val="24"/>
                            </w:rPr>
                            <w:t>April</w:t>
                          </w:r>
                          <w:r>
                            <w:rPr>
                              <w:sz w:val="24"/>
                            </w:rPr>
                            <w:t xml:space="preserve"> 202</w:t>
                          </w:r>
                          <w:r w:rsidR="00803AF5">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6pt;margin-top:711.7pt;width:109.35pt;height:15.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4frw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" filled="f" stroked="f">
              <v:textbox inset="0,0,0,0">
                <w:txbxContent>
                  <w:p w:rsidR="00713535" w:rsidRDefault="00455E64">
                    <w:pPr>
                      <w:spacing w:before="10"/>
                      <w:ind w:left="20"/>
                      <w:rPr>
                        <w:sz w:val="24"/>
                      </w:rPr>
                    </w:pPr>
                    <w:r>
                      <w:rPr>
                        <w:sz w:val="24"/>
                      </w:rPr>
                      <w:t xml:space="preserve">Revised </w:t>
                    </w:r>
                    <w:r w:rsidR="00803AF5">
                      <w:rPr>
                        <w:sz w:val="24"/>
                      </w:rPr>
                      <w:t>April</w:t>
                    </w:r>
                    <w:r>
                      <w:rPr>
                        <w:sz w:val="24"/>
                      </w:rPr>
                      <w:t xml:space="preserve"> 202</w:t>
                    </w:r>
                    <w:r w:rsidR="00803AF5">
                      <w:rPr>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E64" w:rsidRDefault="00455E64">
      <w:r>
        <w:separator/>
      </w:r>
    </w:p>
  </w:footnote>
  <w:footnote w:type="continuationSeparator" w:id="0">
    <w:p w:rsidR="00455E64" w:rsidRDefault="0045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4F6D"/>
    <w:multiLevelType w:val="hybridMultilevel"/>
    <w:tmpl w:val="8DF21952"/>
    <w:lvl w:ilvl="0" w:tplc="B27CBB38">
      <w:start w:val="1"/>
      <w:numFmt w:val="decimal"/>
      <w:lvlText w:val="%1."/>
      <w:lvlJc w:val="left"/>
      <w:pPr>
        <w:ind w:left="472" w:hanging="361"/>
        <w:jc w:val="left"/>
      </w:pPr>
      <w:rPr>
        <w:rFonts w:ascii="Times New Roman" w:eastAsia="Times New Roman" w:hAnsi="Times New Roman" w:cs="Times New Roman" w:hint="default"/>
        <w:spacing w:val="-6"/>
        <w:w w:val="100"/>
        <w:sz w:val="28"/>
        <w:szCs w:val="28"/>
      </w:rPr>
    </w:lvl>
    <w:lvl w:ilvl="1" w:tplc="D39213F0">
      <w:numFmt w:val="bullet"/>
      <w:lvlText w:val="•"/>
      <w:lvlJc w:val="left"/>
      <w:pPr>
        <w:ind w:left="1448" w:hanging="361"/>
      </w:pPr>
      <w:rPr>
        <w:rFonts w:hint="default"/>
      </w:rPr>
    </w:lvl>
    <w:lvl w:ilvl="2" w:tplc="22CEAAD4">
      <w:numFmt w:val="bullet"/>
      <w:lvlText w:val="•"/>
      <w:lvlJc w:val="left"/>
      <w:pPr>
        <w:ind w:left="2416" w:hanging="361"/>
      </w:pPr>
      <w:rPr>
        <w:rFonts w:hint="default"/>
      </w:rPr>
    </w:lvl>
    <w:lvl w:ilvl="3" w:tplc="FF90F4A8">
      <w:numFmt w:val="bullet"/>
      <w:lvlText w:val="•"/>
      <w:lvlJc w:val="left"/>
      <w:pPr>
        <w:ind w:left="3384" w:hanging="361"/>
      </w:pPr>
      <w:rPr>
        <w:rFonts w:hint="default"/>
      </w:rPr>
    </w:lvl>
    <w:lvl w:ilvl="4" w:tplc="6584E1A8">
      <w:numFmt w:val="bullet"/>
      <w:lvlText w:val="•"/>
      <w:lvlJc w:val="left"/>
      <w:pPr>
        <w:ind w:left="4352" w:hanging="361"/>
      </w:pPr>
      <w:rPr>
        <w:rFonts w:hint="default"/>
      </w:rPr>
    </w:lvl>
    <w:lvl w:ilvl="5" w:tplc="A47EEE20">
      <w:numFmt w:val="bullet"/>
      <w:lvlText w:val="•"/>
      <w:lvlJc w:val="left"/>
      <w:pPr>
        <w:ind w:left="5320" w:hanging="361"/>
      </w:pPr>
      <w:rPr>
        <w:rFonts w:hint="default"/>
      </w:rPr>
    </w:lvl>
    <w:lvl w:ilvl="6" w:tplc="E5D6FAEA">
      <w:numFmt w:val="bullet"/>
      <w:lvlText w:val="•"/>
      <w:lvlJc w:val="left"/>
      <w:pPr>
        <w:ind w:left="6288" w:hanging="361"/>
      </w:pPr>
      <w:rPr>
        <w:rFonts w:hint="default"/>
      </w:rPr>
    </w:lvl>
    <w:lvl w:ilvl="7" w:tplc="70224FBA">
      <w:numFmt w:val="bullet"/>
      <w:lvlText w:val="•"/>
      <w:lvlJc w:val="left"/>
      <w:pPr>
        <w:ind w:left="7256" w:hanging="361"/>
      </w:pPr>
      <w:rPr>
        <w:rFonts w:hint="default"/>
      </w:rPr>
    </w:lvl>
    <w:lvl w:ilvl="8" w:tplc="0F7A3D6E">
      <w:numFmt w:val="bullet"/>
      <w:lvlText w:val="•"/>
      <w:lvlJc w:val="left"/>
      <w:pPr>
        <w:ind w:left="8224" w:hanging="361"/>
      </w:pPr>
      <w:rPr>
        <w:rFonts w:hint="default"/>
      </w:rPr>
    </w:lvl>
  </w:abstractNum>
  <w:abstractNum w:abstractNumId="1" w15:restartNumberingAfterBreak="0">
    <w:nsid w:val="4BD15BCE"/>
    <w:multiLevelType w:val="hybridMultilevel"/>
    <w:tmpl w:val="4C1C4E38"/>
    <w:lvl w:ilvl="0" w:tplc="08CAB1B2">
      <w:start w:val="1"/>
      <w:numFmt w:val="decimal"/>
      <w:lvlText w:val="%1."/>
      <w:lvlJc w:val="left"/>
      <w:pPr>
        <w:ind w:left="406" w:hanging="295"/>
        <w:jc w:val="left"/>
      </w:pPr>
      <w:rPr>
        <w:rFonts w:ascii="Times New Roman" w:eastAsia="Times New Roman" w:hAnsi="Times New Roman" w:cs="Times New Roman" w:hint="default"/>
        <w:w w:val="100"/>
        <w:sz w:val="28"/>
        <w:szCs w:val="28"/>
      </w:rPr>
    </w:lvl>
    <w:lvl w:ilvl="1" w:tplc="6B60A4AE">
      <w:numFmt w:val="bullet"/>
      <w:lvlText w:val="•"/>
      <w:lvlJc w:val="left"/>
      <w:pPr>
        <w:ind w:left="1376" w:hanging="295"/>
      </w:pPr>
      <w:rPr>
        <w:rFonts w:hint="default"/>
      </w:rPr>
    </w:lvl>
    <w:lvl w:ilvl="2" w:tplc="349CA16C">
      <w:numFmt w:val="bullet"/>
      <w:lvlText w:val="•"/>
      <w:lvlJc w:val="left"/>
      <w:pPr>
        <w:ind w:left="2352" w:hanging="295"/>
      </w:pPr>
      <w:rPr>
        <w:rFonts w:hint="default"/>
      </w:rPr>
    </w:lvl>
    <w:lvl w:ilvl="3" w:tplc="36781A36">
      <w:numFmt w:val="bullet"/>
      <w:lvlText w:val="•"/>
      <w:lvlJc w:val="left"/>
      <w:pPr>
        <w:ind w:left="3328" w:hanging="295"/>
      </w:pPr>
      <w:rPr>
        <w:rFonts w:hint="default"/>
      </w:rPr>
    </w:lvl>
    <w:lvl w:ilvl="4" w:tplc="11A67B22">
      <w:numFmt w:val="bullet"/>
      <w:lvlText w:val="•"/>
      <w:lvlJc w:val="left"/>
      <w:pPr>
        <w:ind w:left="4304" w:hanging="295"/>
      </w:pPr>
      <w:rPr>
        <w:rFonts w:hint="default"/>
      </w:rPr>
    </w:lvl>
    <w:lvl w:ilvl="5" w:tplc="47F85DFA">
      <w:numFmt w:val="bullet"/>
      <w:lvlText w:val="•"/>
      <w:lvlJc w:val="left"/>
      <w:pPr>
        <w:ind w:left="5280" w:hanging="295"/>
      </w:pPr>
      <w:rPr>
        <w:rFonts w:hint="default"/>
      </w:rPr>
    </w:lvl>
    <w:lvl w:ilvl="6" w:tplc="B374FFD4">
      <w:numFmt w:val="bullet"/>
      <w:lvlText w:val="•"/>
      <w:lvlJc w:val="left"/>
      <w:pPr>
        <w:ind w:left="6256" w:hanging="295"/>
      </w:pPr>
      <w:rPr>
        <w:rFonts w:hint="default"/>
      </w:rPr>
    </w:lvl>
    <w:lvl w:ilvl="7" w:tplc="F47C03F6">
      <w:numFmt w:val="bullet"/>
      <w:lvlText w:val="•"/>
      <w:lvlJc w:val="left"/>
      <w:pPr>
        <w:ind w:left="7232" w:hanging="295"/>
      </w:pPr>
      <w:rPr>
        <w:rFonts w:hint="default"/>
      </w:rPr>
    </w:lvl>
    <w:lvl w:ilvl="8" w:tplc="64EC3792">
      <w:numFmt w:val="bullet"/>
      <w:lvlText w:val="•"/>
      <w:lvlJc w:val="left"/>
      <w:pPr>
        <w:ind w:left="8208" w:hanging="295"/>
      </w:pPr>
      <w:rPr>
        <w:rFonts w:hint="default"/>
      </w:rPr>
    </w:lvl>
  </w:abstractNum>
  <w:abstractNum w:abstractNumId="2" w15:restartNumberingAfterBreak="0">
    <w:nsid w:val="7A4860A9"/>
    <w:multiLevelType w:val="hybridMultilevel"/>
    <w:tmpl w:val="E79C01E2"/>
    <w:lvl w:ilvl="0" w:tplc="AF783532">
      <w:start w:val="1"/>
      <w:numFmt w:val="decimal"/>
      <w:lvlText w:val="%1."/>
      <w:lvlJc w:val="left"/>
      <w:pPr>
        <w:ind w:left="472" w:hanging="361"/>
        <w:jc w:val="left"/>
      </w:pPr>
      <w:rPr>
        <w:rFonts w:ascii="Times New Roman" w:eastAsia="Times New Roman" w:hAnsi="Times New Roman" w:cs="Times New Roman" w:hint="default"/>
        <w:spacing w:val="-29"/>
        <w:w w:val="100"/>
        <w:sz w:val="28"/>
        <w:szCs w:val="28"/>
      </w:rPr>
    </w:lvl>
    <w:lvl w:ilvl="1" w:tplc="3A449752">
      <w:numFmt w:val="bullet"/>
      <w:lvlText w:val="•"/>
      <w:lvlJc w:val="left"/>
      <w:pPr>
        <w:ind w:left="1448" w:hanging="361"/>
      </w:pPr>
      <w:rPr>
        <w:rFonts w:hint="default"/>
      </w:rPr>
    </w:lvl>
    <w:lvl w:ilvl="2" w:tplc="D29E74FC">
      <w:numFmt w:val="bullet"/>
      <w:lvlText w:val="•"/>
      <w:lvlJc w:val="left"/>
      <w:pPr>
        <w:ind w:left="2416" w:hanging="361"/>
      </w:pPr>
      <w:rPr>
        <w:rFonts w:hint="default"/>
      </w:rPr>
    </w:lvl>
    <w:lvl w:ilvl="3" w:tplc="4420D3A6">
      <w:numFmt w:val="bullet"/>
      <w:lvlText w:val="•"/>
      <w:lvlJc w:val="left"/>
      <w:pPr>
        <w:ind w:left="3384" w:hanging="361"/>
      </w:pPr>
      <w:rPr>
        <w:rFonts w:hint="default"/>
      </w:rPr>
    </w:lvl>
    <w:lvl w:ilvl="4" w:tplc="3360519C">
      <w:numFmt w:val="bullet"/>
      <w:lvlText w:val="•"/>
      <w:lvlJc w:val="left"/>
      <w:pPr>
        <w:ind w:left="4352" w:hanging="361"/>
      </w:pPr>
      <w:rPr>
        <w:rFonts w:hint="default"/>
      </w:rPr>
    </w:lvl>
    <w:lvl w:ilvl="5" w:tplc="445E462C">
      <w:numFmt w:val="bullet"/>
      <w:lvlText w:val="•"/>
      <w:lvlJc w:val="left"/>
      <w:pPr>
        <w:ind w:left="5320" w:hanging="361"/>
      </w:pPr>
      <w:rPr>
        <w:rFonts w:hint="default"/>
      </w:rPr>
    </w:lvl>
    <w:lvl w:ilvl="6" w:tplc="9334A124">
      <w:numFmt w:val="bullet"/>
      <w:lvlText w:val="•"/>
      <w:lvlJc w:val="left"/>
      <w:pPr>
        <w:ind w:left="6288" w:hanging="361"/>
      </w:pPr>
      <w:rPr>
        <w:rFonts w:hint="default"/>
      </w:rPr>
    </w:lvl>
    <w:lvl w:ilvl="7" w:tplc="6EC018F4">
      <w:numFmt w:val="bullet"/>
      <w:lvlText w:val="•"/>
      <w:lvlJc w:val="left"/>
      <w:pPr>
        <w:ind w:left="7256" w:hanging="361"/>
      </w:pPr>
      <w:rPr>
        <w:rFonts w:hint="default"/>
      </w:rPr>
    </w:lvl>
    <w:lvl w:ilvl="8" w:tplc="86BA1644">
      <w:numFmt w:val="bullet"/>
      <w:lvlText w:val="•"/>
      <w:lvlJc w:val="left"/>
      <w:pPr>
        <w:ind w:left="8224"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35"/>
    <w:rsid w:val="00455E64"/>
    <w:rsid w:val="00713535"/>
    <w:rsid w:val="0080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C9DF"/>
  <w15:docId w15:val="{5C03FDFF-475F-42DC-A006-C7FA4EFF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4" w:lineRule="exact"/>
      <w:ind w:left="2588" w:right="258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03AF5"/>
    <w:rPr>
      <w:color w:val="0000FF"/>
      <w:u w:val="single"/>
    </w:rPr>
  </w:style>
  <w:style w:type="paragraph" w:styleId="Header">
    <w:name w:val="header"/>
    <w:basedOn w:val="Normal"/>
    <w:link w:val="HeaderChar"/>
    <w:uiPriority w:val="99"/>
    <w:unhideWhenUsed/>
    <w:rsid w:val="00803AF5"/>
    <w:pPr>
      <w:tabs>
        <w:tab w:val="center" w:pos="4680"/>
        <w:tab w:val="right" w:pos="9360"/>
      </w:tabs>
    </w:pPr>
  </w:style>
  <w:style w:type="character" w:customStyle="1" w:styleId="HeaderChar">
    <w:name w:val="Header Char"/>
    <w:basedOn w:val="DefaultParagraphFont"/>
    <w:link w:val="Header"/>
    <w:uiPriority w:val="99"/>
    <w:rsid w:val="00803AF5"/>
    <w:rPr>
      <w:rFonts w:ascii="Times New Roman" w:eastAsia="Times New Roman" w:hAnsi="Times New Roman" w:cs="Times New Roman"/>
    </w:rPr>
  </w:style>
  <w:style w:type="paragraph" w:styleId="Footer">
    <w:name w:val="footer"/>
    <w:basedOn w:val="Normal"/>
    <w:link w:val="FooterChar"/>
    <w:uiPriority w:val="99"/>
    <w:unhideWhenUsed/>
    <w:rsid w:val="00803AF5"/>
    <w:pPr>
      <w:tabs>
        <w:tab w:val="center" w:pos="4680"/>
        <w:tab w:val="right" w:pos="9360"/>
      </w:tabs>
    </w:pPr>
  </w:style>
  <w:style w:type="character" w:customStyle="1" w:styleId="FooterChar">
    <w:name w:val="Footer Char"/>
    <w:basedOn w:val="DefaultParagraphFont"/>
    <w:link w:val="Footer"/>
    <w:uiPriority w:val="99"/>
    <w:rsid w:val="00803A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Baptism Guidelines Revised June 2020</vt:lpstr>
    </vt:vector>
  </TitlesOfParts>
  <Company>St Peter Catholic School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Guidelines Revised June 2020</dc:title>
  <dc:creator>Lisa Hawthorne</dc:creator>
  <cp:lastModifiedBy>Lisa Hawthorne</cp:lastModifiedBy>
  <cp:revision>2</cp:revision>
  <dcterms:created xsi:type="dcterms:W3CDTF">2024-04-25T23:08:00Z</dcterms:created>
  <dcterms:modified xsi:type="dcterms:W3CDTF">2024-04-25T23:08:00Z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Pages</vt:lpwstr>
  </property>
  <property fmtid="{D5CDD505-2E9C-101B-9397-08002B2CF9AE}" pid="4" name="LastSaved">
    <vt:filetime>2023-10-10T00:00:00Z</vt:filetime>
  </property>
</Properties>
</file>